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263FAE38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135DA74" w14:textId="721A64F9" w:rsidR="00B677D5" w:rsidRDefault="00B677D5" w:rsidP="00747B45">
      <w:pPr>
        <w:jc w:val="both"/>
        <w:rPr>
          <w:caps/>
        </w:rPr>
      </w:pPr>
    </w:p>
    <w:p w14:paraId="2A9F750C" w14:textId="77777777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B42365D" w14:textId="77777777" w:rsidR="008C64CA" w:rsidRPr="00160E58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42315572" w14:textId="77777777" w:rsidR="009E605E" w:rsidRDefault="009E605E" w:rsidP="009E605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4802635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79A7BC78" w14:textId="77777777" w:rsidR="009E605E" w:rsidRDefault="009E605E" w:rsidP="009E605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2F6416E" w14:textId="56786D7C" w:rsidR="009E605E" w:rsidRDefault="009E605E" w:rsidP="009E605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6" w:name="_Hlk145398760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</w:t>
      </w:r>
      <w:r w:rsidR="001D4801">
        <w:rPr>
          <w:rFonts w:ascii="Arial" w:hAnsi="Arial" w:cs="Arial"/>
          <w:caps/>
          <w:color w:val="7F7F7F" w:themeColor="text1" w:themeTint="80"/>
          <w:sz w:val="32"/>
          <w:szCs w:val="32"/>
        </w:rPr>
        <w:t>2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MAS Třešťsko – </w:t>
      </w:r>
      <w:r w:rsidR="00CA18B5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IROP – 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Bezpečnost</w:t>
      </w:r>
      <w:r w:rsidR="00CA18B5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</w:p>
    <w:bookmarkEnd w:id="5"/>
    <w:p w14:paraId="0FA5AE07" w14:textId="5E54A8C1" w:rsidR="00F74288" w:rsidRDefault="00E9030D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  <w:r w:rsidRPr="00004A03">
        <w:rPr>
          <w:rFonts w:ascii="Arial" w:hAnsi="Arial" w:cs="Arial"/>
          <w:caps/>
          <w:sz w:val="36"/>
          <w:szCs w:val="36"/>
        </w:rPr>
        <w:t>60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. výzva irop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 </w:t>
      </w:r>
      <w:r w:rsidRPr="00004A03">
        <w:rPr>
          <w:rFonts w:ascii="Arial" w:hAnsi="Arial" w:cs="Arial"/>
          <w:caps/>
          <w:sz w:val="36"/>
          <w:szCs w:val="36"/>
        </w:rPr>
        <w:t xml:space="preserve">DOPRAVA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831464" w:rsidRPr="00004A03">
        <w:rPr>
          <w:rFonts w:ascii="Arial" w:hAnsi="Arial" w:cs="Arial"/>
          <w:caps/>
          <w:sz w:val="36"/>
          <w:szCs w:val="36"/>
        </w:rPr>
        <w:t xml:space="preserve"> 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INFRASTRUKTURA PRO </w:t>
      </w:r>
      <w:r w:rsidR="009E6809" w:rsidRPr="00004A03">
        <w:rPr>
          <w:rFonts w:ascii="Arial" w:hAnsi="Arial" w:cs="Arial"/>
          <w:caps/>
          <w:sz w:val="36"/>
          <w:szCs w:val="36"/>
        </w:rPr>
        <w:t>BEZPEČN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OU </w:t>
      </w:r>
      <w:r w:rsidR="009E6809" w:rsidRPr="00004A03">
        <w:rPr>
          <w:rFonts w:ascii="Arial" w:hAnsi="Arial" w:cs="Arial"/>
          <w:caps/>
          <w:sz w:val="36"/>
          <w:szCs w:val="36"/>
        </w:rPr>
        <w:t xml:space="preserve">NEMOTOROVOU 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DOPRAVU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 SC </w:t>
      </w:r>
      <w:r w:rsidRPr="00004A03">
        <w:rPr>
          <w:rFonts w:ascii="Arial" w:hAnsi="Arial" w:cs="Arial"/>
          <w:caps/>
          <w:sz w:val="36"/>
          <w:szCs w:val="36"/>
        </w:rPr>
        <w:t>5</w:t>
      </w:r>
      <w:r w:rsidR="0026738D" w:rsidRPr="00004A03">
        <w:rPr>
          <w:rFonts w:ascii="Arial" w:hAnsi="Arial" w:cs="Arial"/>
          <w:caps/>
          <w:sz w:val="36"/>
          <w:szCs w:val="36"/>
        </w:rPr>
        <w:t>.1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 (</w:t>
      </w:r>
      <w:r w:rsidR="00831464" w:rsidRPr="00004A03">
        <w:rPr>
          <w:rFonts w:ascii="Arial" w:hAnsi="Arial" w:cs="Arial"/>
          <w:caps/>
          <w:sz w:val="36"/>
          <w:szCs w:val="36"/>
        </w:rPr>
        <w:t>CLLD</w:t>
      </w:r>
      <w:r w:rsidR="00F74288" w:rsidRPr="00004A03">
        <w:rPr>
          <w:rFonts w:ascii="Arial" w:hAnsi="Arial" w:cs="Arial"/>
          <w:caps/>
          <w:sz w:val="36"/>
          <w:szCs w:val="36"/>
        </w:rPr>
        <w:t>)</w:t>
      </w:r>
    </w:p>
    <w:p w14:paraId="64BE4A83" w14:textId="77777777" w:rsidR="005C639A" w:rsidRDefault="005C639A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</w:p>
    <w:p w14:paraId="75885F80" w14:textId="77777777" w:rsidR="005C639A" w:rsidRPr="00D57504" w:rsidRDefault="005C639A" w:rsidP="005C639A">
      <w:pPr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D57504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17C07406" w14:textId="0B7A14A3" w:rsidR="005C639A" w:rsidRPr="00887778" w:rsidRDefault="005C639A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  <w:r w:rsidRPr="00D57504">
        <w:rPr>
          <w:rFonts w:ascii="Arial" w:hAnsi="Arial" w:cs="Arial"/>
          <w:color w:val="auto"/>
          <w:sz w:val="34"/>
          <w:szCs w:val="34"/>
        </w:rPr>
        <w:t>2.1.1 Podpora bezpečnosti v dopravě včetně výstavby/rekonstrukce cyklostezek či cyklotras a jejich značení</w:t>
      </w:r>
    </w:p>
    <w:bookmarkEnd w:id="6"/>
    <w:p w14:paraId="258A210E" w14:textId="579713FC" w:rsidR="00493A2F" w:rsidRDefault="009E605E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17553B6C" w14:textId="1F514415" w:rsidR="005C639A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034203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_Toc149034203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3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3BD55DED" w14:textId="2B2C977D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4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_Toc149034204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3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03810FB7" w14:textId="77E9D918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5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PODROBNÝ POPIS výchozího stavu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_Toc149034205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4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09447EF4" w14:textId="3655C3E8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6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POPIS JEDNOTLIVÝCH ČÁSTÍ PROJEKTU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_Toc149034206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4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23C71535" w14:textId="48C0E08F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7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Odůvodnění potřebnosti a účelnosti investice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_Toc149034207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5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27855F6F" w14:textId="56D7B824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8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harmonogram realizace projektu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_Toc149034208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5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42AADC3F" w14:textId="1503F7B6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09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PŘIPRAVENOST PROJEKTU K REALIZACI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_Toc149034209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5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2FD03C32" w14:textId="1C3785BD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10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_Toc149034210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6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62A225CD" w14:textId="4B6D7CE3" w:rsidR="005C639A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11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_Toc149034211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7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019108EF" w14:textId="3A5DCF9F" w:rsidR="005C639A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12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_Toc149034212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8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34107C09" w14:textId="4241B688" w:rsidR="005C639A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13" w:history="1"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 w:rsidR="005C639A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F934B7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5C639A">
              <w:rPr>
                <w:noProof/>
                <w:webHidden/>
              </w:rPr>
              <w:tab/>
            </w:r>
            <w:r w:rsidR="005C639A">
              <w:rPr>
                <w:noProof/>
                <w:webHidden/>
              </w:rPr>
              <w:fldChar w:fldCharType="begin"/>
            </w:r>
            <w:r w:rsidR="005C639A">
              <w:rPr>
                <w:noProof/>
                <w:webHidden/>
              </w:rPr>
              <w:instrText xml:space="preserve"> PAGEREF _Toc149034213 \h </w:instrText>
            </w:r>
            <w:r w:rsidR="005C639A">
              <w:rPr>
                <w:noProof/>
                <w:webHidden/>
              </w:rPr>
            </w:r>
            <w:r w:rsidR="005C639A">
              <w:rPr>
                <w:noProof/>
                <w:webHidden/>
              </w:rPr>
              <w:fldChar w:fldCharType="separate"/>
            </w:r>
            <w:r w:rsidR="005C639A">
              <w:rPr>
                <w:noProof/>
                <w:webHidden/>
              </w:rPr>
              <w:t>8</w:t>
            </w:r>
            <w:r w:rsidR="005C639A">
              <w:rPr>
                <w:noProof/>
                <w:webHidden/>
              </w:rPr>
              <w:fldChar w:fldCharType="end"/>
            </w:r>
          </w:hyperlink>
        </w:p>
        <w:p w14:paraId="77733C7C" w14:textId="7B48CC3D" w:rsidR="005C639A" w:rsidRDefault="0000000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cs-CZ"/>
              <w14:ligatures w14:val="standardContextual"/>
            </w:rPr>
          </w:pPr>
          <w:hyperlink w:anchor="_Toc149034214" w:history="1">
            <w:r w:rsidR="005C639A" w:rsidRPr="00D57504">
              <w:rPr>
                <w:rStyle w:val="Hypertextovodkaz"/>
                <w:caps/>
                <w:noProof/>
              </w:rPr>
              <w:t>12.</w:t>
            </w:r>
            <w:r w:rsidR="005C639A" w:rsidRPr="00D57504">
              <w:rPr>
                <w:rFonts w:eastAsiaTheme="minorEastAsia"/>
                <w:noProof/>
                <w:kern w:val="2"/>
                <w:lang w:eastAsia="cs-CZ"/>
                <w14:ligatures w14:val="standardContextual"/>
              </w:rPr>
              <w:tab/>
            </w:r>
            <w:r w:rsidR="005C639A" w:rsidRPr="00D57504">
              <w:rPr>
                <w:rStyle w:val="Hypertextovodkaz"/>
                <w:caps/>
                <w:noProof/>
              </w:rPr>
              <w:t>Seznam předkládaných příloh</w:t>
            </w:r>
            <w:r w:rsidR="005C639A" w:rsidRPr="00D57504">
              <w:rPr>
                <w:noProof/>
                <w:webHidden/>
              </w:rPr>
              <w:tab/>
            </w:r>
            <w:r w:rsidR="005C639A" w:rsidRPr="00D57504">
              <w:rPr>
                <w:noProof/>
                <w:webHidden/>
              </w:rPr>
              <w:fldChar w:fldCharType="begin"/>
            </w:r>
            <w:r w:rsidR="005C639A" w:rsidRPr="00D57504">
              <w:rPr>
                <w:noProof/>
                <w:webHidden/>
              </w:rPr>
              <w:instrText xml:space="preserve"> PAGEREF _Toc149034214 \h </w:instrText>
            </w:r>
            <w:r w:rsidR="005C639A" w:rsidRPr="00D57504">
              <w:rPr>
                <w:noProof/>
                <w:webHidden/>
              </w:rPr>
            </w:r>
            <w:r w:rsidR="005C639A" w:rsidRPr="00D57504">
              <w:rPr>
                <w:noProof/>
                <w:webHidden/>
              </w:rPr>
              <w:fldChar w:fldCharType="separate"/>
            </w:r>
            <w:r w:rsidR="005C639A" w:rsidRPr="00D57504">
              <w:rPr>
                <w:noProof/>
                <w:webHidden/>
              </w:rPr>
              <w:t>9</w:t>
            </w:r>
            <w:r w:rsidR="005C639A" w:rsidRPr="00D57504">
              <w:rPr>
                <w:noProof/>
                <w:webHidden/>
              </w:rPr>
              <w:fldChar w:fldCharType="end"/>
            </w:r>
          </w:hyperlink>
        </w:p>
        <w:p w14:paraId="6D7B7A04" w14:textId="1AE456E0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6E6F6C29" w:rsidR="00F02008" w:rsidRPr="00004A03" w:rsidRDefault="00F02008" w:rsidP="006B101E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</w:p>
    <w:p w14:paraId="61338759" w14:textId="0D6EF21B" w:rsidR="008A5F96" w:rsidRPr="00A13B54" w:rsidRDefault="001B6FD2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br w:type="column"/>
      </w:r>
      <w:bookmarkStart w:id="7" w:name="_Toc149034203"/>
      <w:r w:rsidR="008A5F96" w:rsidRPr="00A13B54">
        <w:rPr>
          <w:rFonts w:ascii="Arial" w:hAnsi="Arial" w:cs="Arial"/>
          <w:caps/>
          <w:sz w:val="26"/>
          <w:szCs w:val="26"/>
        </w:rPr>
        <w:lastRenderedPageBreak/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6B101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6B101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6B101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6B101E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B2F31" w14:paraId="400F35F9" w14:textId="77777777" w:rsidTr="009428E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0A71C0" w14:textId="77777777" w:rsidR="009B2F31" w:rsidRPr="00D53E71" w:rsidRDefault="009B2F31" w:rsidP="009428E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7504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7BBA95BC" w14:textId="77777777" w:rsidR="009B2F31" w:rsidRPr="00C321D5" w:rsidRDefault="009B2F31" w:rsidP="009428E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46E2CA98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49034204"/>
      <w:r w:rsidRPr="00A13B54">
        <w:rPr>
          <w:rFonts w:ascii="Arial" w:hAnsi="Arial" w:cs="Arial"/>
          <w:caps/>
          <w:sz w:val="26"/>
          <w:szCs w:val="26"/>
        </w:rPr>
        <w:t>Charakteristika projektu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8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545DA4D0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D75946">
              <w:rPr>
                <w:rFonts w:ascii="Arial" w:hAnsi="Arial" w:cs="Arial"/>
                <w:i/>
                <w:iCs/>
              </w:rPr>
              <w:t>pro cyklisty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  <w:r w:rsidR="00C91B15">
              <w:rPr>
                <w:rFonts w:ascii="Arial" w:hAnsi="Arial" w:cs="Arial"/>
                <w:i/>
                <w:iCs/>
              </w:rPr>
              <w:t>Uveďte kategorii/třídu silnice, v jejíž trase, křížení nebo nehodové lokalitě dochází k realizaci projektu</w:t>
            </w:r>
            <w:r w:rsidR="009A5A42">
              <w:rPr>
                <w:rFonts w:ascii="Arial" w:hAnsi="Arial" w:cs="Arial"/>
                <w:i/>
                <w:iCs/>
              </w:rPr>
              <w:t>. Uveďte počet obyvatel obce/obcí dotčených projektem (viz kritérium č. 6 věcného hodnocení)</w:t>
            </w:r>
          </w:p>
        </w:tc>
      </w:tr>
      <w:tr w:rsidR="00F85978" w:rsidRPr="00242B75" w14:paraId="78313C02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23332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Default="00014F10">
            <w:pPr>
              <w:rPr>
                <w:rFonts w:ascii="Arial" w:hAnsi="Arial" w:cs="Arial"/>
              </w:rPr>
            </w:pPr>
          </w:p>
          <w:p w14:paraId="5B521D0C" w14:textId="56DB1AC1" w:rsidR="007F4F6F" w:rsidRPr="00014F10" w:rsidRDefault="003142B5" w:rsidP="001744E9">
            <w:pPr>
              <w:pStyle w:val="Odstavecseseznamem"/>
              <w:spacing w:before="240"/>
              <w:ind w:left="0"/>
              <w:rPr>
                <w:rFonts w:ascii="Arial" w:hAnsi="Arial" w:cs="Arial"/>
              </w:rPr>
            </w:pPr>
            <w:r w:rsidRPr="001744E9">
              <w:rPr>
                <w:rFonts w:ascii="Arial" w:hAnsi="Arial" w:cs="Arial"/>
                <w:i/>
                <w:iCs/>
              </w:rPr>
              <w:t>Cílem projektu v této výzvě je zajištění kontinuálního provozu nově postavené, zmodernizované, zrekonstruované nebo stavebně upravené komunikace pro pěší či komunikace pro cyklisty od data ukončení realizace projektu.</w:t>
            </w:r>
          </w:p>
        </w:tc>
      </w:tr>
      <w:tr w:rsidR="00225221" w:rsidRPr="00242B75" w14:paraId="6E0A520A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lastRenderedPageBreak/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638B7A63" w:rsidR="00225221" w:rsidRPr="0091703A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</w:t>
            </w:r>
            <w:r w:rsidR="00FF52B8">
              <w:rPr>
                <w:rFonts w:ascii="Arial" w:hAnsi="Arial" w:cs="Arial"/>
                <w:i/>
                <w:iCs/>
              </w:rPr>
              <w:t>pozemních komunikací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F515E1" w:rsidRPr="00242B75" w14:paraId="5CF96F0C" w14:textId="77777777" w:rsidTr="006B101E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E9EC147" w14:textId="3AE65224" w:rsidR="00F515E1" w:rsidRPr="008058E1" w:rsidRDefault="00F515E1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Pr="008023D1">
              <w:rPr>
                <w:rFonts w:ascii="Arial" w:hAnsi="Arial" w:cs="Arial"/>
              </w:rPr>
              <w:t>ntenzit</w:t>
            </w:r>
            <w:r>
              <w:rPr>
                <w:rFonts w:ascii="Arial" w:hAnsi="Arial" w:cs="Arial"/>
              </w:rPr>
              <w:t>a</w:t>
            </w:r>
            <w:r w:rsidRPr="008023D1">
              <w:rPr>
                <w:rFonts w:ascii="Arial" w:hAnsi="Arial" w:cs="Arial"/>
              </w:rPr>
              <w:t xml:space="preserve"> motorové dopravy na dotčené pozemní komunikaci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9803" w14:textId="35F5F1D0" w:rsidR="00F515E1" w:rsidRPr="0091703A" w:rsidRDefault="00F515E1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Pr="00F515E1">
              <w:rPr>
                <w:rFonts w:ascii="Arial" w:hAnsi="Arial" w:cs="Arial"/>
                <w:i/>
                <w:iCs/>
              </w:rPr>
              <w:t>vedení intenzity motorové dopravy na dotčené pozemní komunikaci, stanovené na základě údajů z celostátního sčítání dopravy (od r. 2016), vlastního sčítání podle TP 189, automatického sčítání nebo jiného dopravního průzkumu provedeného v souladu s TP 189 v běžný pracovní den, pokud se jedná o projekt v dílčí aktivitě A;</w:t>
            </w:r>
          </w:p>
        </w:tc>
      </w:tr>
    </w:tbl>
    <w:p w14:paraId="75B34DF4" w14:textId="3A1D5DCE" w:rsidR="004C3B5E" w:rsidRPr="006B101E" w:rsidRDefault="004C3B5E" w:rsidP="006B101E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9" w:name="_Toc66785512"/>
      <w:bookmarkStart w:id="10" w:name="_Toc149034205"/>
      <w:r w:rsidRPr="006B101E">
        <w:rPr>
          <w:rFonts w:ascii="Arial" w:hAnsi="Arial" w:cs="Arial"/>
          <w:caps/>
          <w:sz w:val="26"/>
          <w:szCs w:val="26"/>
        </w:rPr>
        <w:t>PODROBNÝ POPIS výchozího stavu</w:t>
      </w:r>
      <w:bookmarkEnd w:id="9"/>
      <w:bookmarkEnd w:id="10"/>
      <w:r w:rsidR="00A450F8" w:rsidRPr="006B101E">
        <w:rPr>
          <w:rFonts w:ascii="Arial" w:hAnsi="Arial" w:cs="Arial"/>
          <w:caps/>
          <w:sz w:val="26"/>
          <w:szCs w:val="26"/>
        </w:rPr>
        <w:t xml:space="preserve"> </w:t>
      </w:r>
    </w:p>
    <w:p w14:paraId="7AC2735C" w14:textId="2702095A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3E4554">
        <w:rPr>
          <w:rFonts w:ascii="Arial" w:hAnsi="Arial" w:cs="Arial"/>
        </w:rPr>
        <w:t>.</w:t>
      </w:r>
      <w:r w:rsidR="005512D3">
        <w:rPr>
          <w:rFonts w:ascii="Arial" w:hAnsi="Arial" w:cs="Arial"/>
        </w:rPr>
        <w:t xml:space="preserve"> Zároveň uveďte zatížení komunikace automobilovou dopravou dle relevantního zdroje (Celostátní sčítání, vlastní sčítání atd. dle pravidel 60. výzvy IROP).</w:t>
      </w:r>
    </w:p>
    <w:p w14:paraId="1612B60E" w14:textId="6C07D17D" w:rsidR="008259B6" w:rsidRPr="006B101E" w:rsidRDefault="008D4A11" w:rsidP="006B101E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1" w:name="_Toc149034206"/>
      <w:r w:rsidRPr="006B101E">
        <w:rPr>
          <w:rFonts w:ascii="Arial" w:hAnsi="Arial" w:cs="Arial"/>
          <w:caps/>
          <w:sz w:val="26"/>
          <w:szCs w:val="26"/>
        </w:rPr>
        <w:t>P</w:t>
      </w:r>
      <w:r w:rsidR="007A170E" w:rsidRPr="006B101E">
        <w:rPr>
          <w:rFonts w:ascii="Arial" w:hAnsi="Arial" w:cs="Arial"/>
          <w:caps/>
          <w:sz w:val="26"/>
          <w:szCs w:val="26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D09D62C" w:rsidR="008259B6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hlavní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6B101E">
        <w:rPr>
          <w:rFonts w:ascii="Arial" w:hAnsi="Arial" w:cs="Arial"/>
        </w:rPr>
        <w:t xml:space="preserve"> včetně popisu konečného stavu</w:t>
      </w:r>
      <w:r w:rsidR="007D3E20" w:rsidRPr="00004A03">
        <w:rPr>
          <w:rFonts w:ascii="Arial" w:hAnsi="Arial" w:cs="Arial"/>
        </w:rPr>
        <w:t>:</w:t>
      </w:r>
    </w:p>
    <w:p w14:paraId="407F48DC" w14:textId="0B25B445" w:rsidR="00E35DEB" w:rsidRPr="00004A03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příslušné </w:t>
      </w:r>
      <w:r w:rsidR="00E35DEB" w:rsidRPr="00004A03">
        <w:rPr>
          <w:rFonts w:ascii="Arial" w:hAnsi="Arial" w:cs="Arial"/>
        </w:rPr>
        <w:t>stavební objekty a provozní soubory;</w:t>
      </w:r>
    </w:p>
    <w:p w14:paraId="102DEA9D" w14:textId="29091EDE" w:rsidR="00F731F0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zvolené technické řešení stavby </w:t>
      </w:r>
      <w:r w:rsidR="00517D86" w:rsidRPr="00004A03">
        <w:rPr>
          <w:rFonts w:ascii="Arial" w:hAnsi="Arial" w:cs="Arial"/>
        </w:rPr>
        <w:t xml:space="preserve">a parametry </w:t>
      </w:r>
      <w:r w:rsidR="00F60B92"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 xml:space="preserve">pěší nebo komunikace pro </w:t>
      </w:r>
      <w:r w:rsidR="00F60B92" w:rsidRPr="00004A03">
        <w:rPr>
          <w:rFonts w:ascii="Arial" w:hAnsi="Arial" w:cs="Arial"/>
        </w:rPr>
        <w:t>cyklisty</w:t>
      </w:r>
      <w:r w:rsidR="00F731F0" w:rsidRPr="00004A03">
        <w:rPr>
          <w:rFonts w:ascii="Arial" w:hAnsi="Arial" w:cs="Arial"/>
        </w:rPr>
        <w:t>;</w:t>
      </w:r>
    </w:p>
    <w:p w14:paraId="53A2A282" w14:textId="7B1DAC26" w:rsidR="001744E9" w:rsidRPr="00004A03" w:rsidRDefault="001744E9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dotčených přechodech pro chodce – viz kritérium věcného hodnocení č. 3;</w:t>
      </w:r>
    </w:p>
    <w:p w14:paraId="49B3FD6B" w14:textId="791EA10D" w:rsidR="00F731F0" w:rsidRPr="00A41EF7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popis naplnění znaků výstavby nebo rekonstrukce/modernizace </w:t>
      </w:r>
      <w:bookmarkStart w:id="12" w:name="_Hlk104389511"/>
      <w:r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>pěší</w:t>
      </w:r>
      <w:r w:rsidRPr="00004A03">
        <w:rPr>
          <w:rFonts w:ascii="Arial" w:hAnsi="Arial" w:cs="Arial"/>
        </w:rPr>
        <w:t xml:space="preserve"> </w:t>
      </w:r>
      <w:r w:rsidR="00DA7457" w:rsidRPr="00004A03">
        <w:rPr>
          <w:rFonts w:ascii="Arial" w:hAnsi="Arial" w:cs="Arial"/>
        </w:rPr>
        <w:t xml:space="preserve">(dílčí aktivita A) </w:t>
      </w:r>
      <w:r w:rsidRPr="00004A03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46292E">
        <w:rPr>
          <w:rFonts w:ascii="Arial" w:hAnsi="Arial" w:cs="Arial"/>
        </w:rPr>
        <w:t xml:space="preserve"> </w:t>
      </w:r>
      <w:bookmarkEnd w:id="12"/>
      <w:r w:rsidRPr="0046292E">
        <w:rPr>
          <w:rFonts w:ascii="Arial" w:hAnsi="Arial" w:cs="Arial"/>
        </w:rPr>
        <w:t>včetně uvedení odkazu na příslušné části projektové dokumentace;</w:t>
      </w:r>
    </w:p>
    <w:p w14:paraId="68587293" w14:textId="137D7C7C" w:rsidR="00725408" w:rsidRPr="00004A03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A41EF7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A41EF7">
        <w:rPr>
          <w:rFonts w:ascii="Arial" w:hAnsi="Arial" w:cs="Arial"/>
        </w:rPr>
        <w:t xml:space="preserve">(dílčí aktivita B) </w:t>
      </w:r>
      <w:r w:rsidRPr="00A41EF7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včetně uvedení odkazu na příslušné části projektové dokumentace</w:t>
      </w:r>
      <w:r w:rsidR="00725408" w:rsidRPr="00004A03">
        <w:rPr>
          <w:rFonts w:ascii="Arial" w:hAnsi="Arial" w:cs="Arial"/>
        </w:rPr>
        <w:t>.</w:t>
      </w:r>
    </w:p>
    <w:p w14:paraId="54FC77B8" w14:textId="5574B558" w:rsidR="00C57733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doprovodn</w:t>
      </w:r>
      <w:r w:rsidR="00A7238E" w:rsidRPr="00004A03">
        <w:rPr>
          <w:rFonts w:ascii="Arial" w:hAnsi="Arial" w:cs="Arial"/>
        </w:rPr>
        <w:t>é</w:t>
      </w:r>
      <w:r w:rsidRPr="00004A03">
        <w:rPr>
          <w:rFonts w:ascii="Arial" w:hAnsi="Arial" w:cs="Arial"/>
        </w:rPr>
        <w:t xml:space="preserve">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6B101E">
        <w:rPr>
          <w:rFonts w:ascii="Arial" w:hAnsi="Arial" w:cs="Arial"/>
        </w:rPr>
        <w:t xml:space="preserve"> včetně popisu konečného stavu</w:t>
      </w:r>
      <w:r w:rsidR="00C57733" w:rsidRPr="00004A03">
        <w:rPr>
          <w:rFonts w:ascii="Arial" w:hAnsi="Arial" w:cs="Arial"/>
        </w:rPr>
        <w:t>:</w:t>
      </w:r>
    </w:p>
    <w:p w14:paraId="56BDD059" w14:textId="77777777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příslušné stavební objekty a provozní soubory;</w:t>
      </w:r>
    </w:p>
    <w:p w14:paraId="2681312B" w14:textId="501D5067" w:rsidR="00FD45C8" w:rsidRPr="00004A03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zdůvodnění způsobilosti</w:t>
      </w:r>
      <w:r w:rsidRPr="00004A03">
        <w:t xml:space="preserve"> </w:t>
      </w:r>
      <w:r w:rsidRPr="00004A03">
        <w:rPr>
          <w:rFonts w:ascii="Arial" w:hAnsi="Arial" w:cs="Arial"/>
        </w:rPr>
        <w:t xml:space="preserve">vybraných vyvolaných, podmiňujících a souvisejících investic 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 (bezpečnostní opatření na pozemní komunikaci včetně stavebních úprav, zálivy a přístřešky zastávek), včetně odkazu na příslušné části projektové dokumentace;</w:t>
      </w:r>
    </w:p>
    <w:p w14:paraId="28C31A11" w14:textId="0FA25178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lastRenderedPageBreak/>
        <w:t xml:space="preserve">zdůvodnění způsobilosti </w:t>
      </w:r>
      <w:r w:rsidR="00CA1F15" w:rsidRPr="00004A03">
        <w:rPr>
          <w:rFonts w:ascii="Arial" w:hAnsi="Arial" w:cs="Arial"/>
        </w:rPr>
        <w:t xml:space="preserve">ostatních </w:t>
      </w:r>
      <w:r w:rsidRPr="00004A03">
        <w:rPr>
          <w:rFonts w:ascii="Arial" w:hAnsi="Arial" w:cs="Arial"/>
        </w:rPr>
        <w:t>vyvolaných, podmiňujících a souvisejících investic</w:t>
      </w:r>
      <w:r w:rsidR="003B55A9" w:rsidRPr="00004A03">
        <w:rPr>
          <w:rFonts w:ascii="Arial" w:hAnsi="Arial" w:cs="Arial"/>
        </w:rPr>
        <w:t xml:space="preserve"> ve smyslu </w:t>
      </w:r>
      <w:r w:rsidR="003B55A9"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="003B55A9"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>, včetně odkazu na příslušné části projektové dokumentace;</w:t>
      </w:r>
    </w:p>
    <w:p w14:paraId="0CCC8359" w14:textId="48FE77AC" w:rsidR="008259B6" w:rsidRPr="00004A03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nákup nemovitostí.</w:t>
      </w:r>
    </w:p>
    <w:p w14:paraId="493C4E2C" w14:textId="5136654F" w:rsidR="004C3B5E" w:rsidRPr="006B101E" w:rsidRDefault="004C3B5E" w:rsidP="006B101E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3" w:name="_Toc149034207"/>
      <w:r w:rsidRPr="006B101E">
        <w:rPr>
          <w:rFonts w:ascii="Arial" w:hAnsi="Arial" w:cs="Arial"/>
          <w:caps/>
          <w:sz w:val="26"/>
          <w:szCs w:val="26"/>
        </w:rPr>
        <w:t>Odůvodnění potřebnosti a účelnosti investice</w:t>
      </w:r>
      <w:bookmarkEnd w:id="13"/>
      <w:r w:rsidR="00671E51" w:rsidRPr="006B101E">
        <w:rPr>
          <w:rFonts w:ascii="Arial" w:hAnsi="Arial" w:cs="Arial"/>
          <w:caps/>
          <w:sz w:val="26"/>
          <w:szCs w:val="26"/>
        </w:rPr>
        <w:t xml:space="preserve"> </w:t>
      </w:r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705562D5" w14:textId="76D90D3F" w:rsidR="00485BF8" w:rsidRPr="00CC75DB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C75DB">
        <w:rPr>
          <w:rFonts w:ascii="Arial" w:hAnsi="Arial" w:cs="Arial"/>
        </w:rPr>
        <w:t>i</w:t>
      </w:r>
      <w:r w:rsidR="00B328CC" w:rsidRPr="00CC75DB">
        <w:rPr>
          <w:rFonts w:ascii="Arial" w:hAnsi="Arial" w:cs="Arial"/>
        </w:rPr>
        <w:t xml:space="preserve">dentifikace dopadů a přínosů projektu s důrazem na popis </w:t>
      </w:r>
      <w:r w:rsidR="00B328CC" w:rsidRPr="003142B5">
        <w:rPr>
          <w:rFonts w:ascii="Arial" w:hAnsi="Arial" w:cs="Arial"/>
        </w:rPr>
        <w:t>dopadů na cílové</w:t>
      </w:r>
      <w:r w:rsidR="00B328CC" w:rsidRPr="00CC75DB">
        <w:rPr>
          <w:rFonts w:ascii="Arial" w:hAnsi="Arial" w:cs="Arial"/>
        </w:rPr>
        <w:t xml:space="preserve"> skupiny</w:t>
      </w:r>
      <w:r w:rsidR="007271C6" w:rsidRPr="00CC75DB"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0F52BAAC" w14:textId="77777777" w:rsidR="00005EAE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projektem dotčené stávající pozemní komunikace pro motorovou dopravu;</w:t>
      </w:r>
    </w:p>
    <w:p w14:paraId="7BECF679" w14:textId="374A9B65" w:rsidR="00325F2D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ění</w:t>
      </w:r>
      <w:r w:rsidRPr="00DE2AD4">
        <w:rPr>
          <w:rFonts w:ascii="Arial" w:hAnsi="Arial" w:cs="Arial"/>
        </w:rPr>
        <w:t xml:space="preserve"> </w:t>
      </w:r>
      <w:r w:rsidR="00BB7B95">
        <w:rPr>
          <w:rFonts w:ascii="Arial" w:hAnsi="Arial" w:cs="Arial"/>
        </w:rPr>
        <w:t xml:space="preserve">délky </w:t>
      </w:r>
      <w:r w:rsidRPr="00DE2AD4">
        <w:rPr>
          <w:rFonts w:ascii="Arial" w:hAnsi="Arial" w:cs="Arial"/>
        </w:rPr>
        <w:t>vedení komunikace pro pěší v trase pozemní komunikace s vysokou intenzitou dopravy nebo v křížení pozemní komunikace s vysokou intenzitou dopravy</w:t>
      </w:r>
      <w:r>
        <w:rPr>
          <w:rFonts w:ascii="Arial" w:hAnsi="Arial" w:cs="Arial"/>
        </w:rPr>
        <w:t xml:space="preserve">, </w:t>
      </w:r>
      <w:r w:rsidR="00325F2D">
        <w:rPr>
          <w:rFonts w:ascii="Arial" w:hAnsi="Arial" w:cs="Arial"/>
        </w:rPr>
        <w:t>pokud se jedná o projekt v dílčí aktivitě A;</w:t>
      </w:r>
    </w:p>
    <w:p w14:paraId="4CB86C87" w14:textId="145E35F0" w:rsidR="00325F2D" w:rsidRPr="00305F16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</w:t>
      </w:r>
      <w:r w:rsidRPr="00DE2AD4">
        <w:rPr>
          <w:rFonts w:ascii="Arial" w:hAnsi="Arial" w:cs="Arial"/>
        </w:rPr>
        <w:t xml:space="preserve">í </w:t>
      </w:r>
      <w:r w:rsidR="00BB7B95">
        <w:rPr>
          <w:rFonts w:ascii="Arial" w:hAnsi="Arial" w:cs="Arial"/>
        </w:rPr>
        <w:t xml:space="preserve">prostorového </w:t>
      </w:r>
      <w:r w:rsidRPr="00DE2AD4">
        <w:rPr>
          <w:rFonts w:ascii="Arial" w:hAnsi="Arial" w:cs="Arial"/>
        </w:rPr>
        <w:t>vymezení nehodové lokality</w:t>
      </w:r>
      <w:r>
        <w:rPr>
          <w:rFonts w:ascii="Arial" w:hAnsi="Arial" w:cs="Arial"/>
        </w:rPr>
        <w:t xml:space="preserve">, včetně </w:t>
      </w:r>
      <w:r w:rsidR="00325F2D" w:rsidRPr="00305F16">
        <w:rPr>
          <w:rFonts w:ascii="Arial" w:hAnsi="Arial" w:cs="Arial"/>
        </w:rPr>
        <w:t>výsledk</w:t>
      </w:r>
      <w:r>
        <w:rPr>
          <w:rFonts w:ascii="Arial" w:hAnsi="Arial" w:cs="Arial"/>
        </w:rPr>
        <w:t>ů</w:t>
      </w:r>
      <w:r w:rsidR="00325F2D" w:rsidRPr="00305F16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 v dílčí aktivitě B;</w:t>
      </w:r>
    </w:p>
    <w:p w14:paraId="6023106F" w14:textId="0A2B4EF5" w:rsidR="00904CA5" w:rsidRPr="003C5AC9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</w:t>
      </w:r>
      <w:r w:rsidR="007F7591">
        <w:rPr>
          <w:rFonts w:ascii="Arial" w:hAnsi="Arial" w:cs="Arial"/>
        </w:rPr>
        <w:t>e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</w:t>
      </w:r>
      <w:r w:rsidR="007F7591">
        <w:rPr>
          <w:rFonts w:ascii="Arial" w:hAnsi="Arial" w:cs="Arial"/>
        </w:rPr>
        <w:t xml:space="preserve">pro pěší nebo komunikaci </w:t>
      </w:r>
      <w:r w:rsidRPr="00904CA5">
        <w:rPr>
          <w:rFonts w:ascii="Arial" w:hAnsi="Arial" w:cs="Arial"/>
        </w:rPr>
        <w:t>pro cyklisty</w:t>
      </w:r>
      <w:r w:rsidR="00A55720">
        <w:rPr>
          <w:rFonts w:ascii="Arial" w:hAnsi="Arial" w:cs="Arial"/>
        </w:rPr>
        <w:t>,</w:t>
      </w:r>
      <w:r w:rsidR="00A55720" w:rsidRPr="00A55720">
        <w:t xml:space="preserve"> </w:t>
      </w:r>
      <w:r w:rsidR="00A55720" w:rsidRPr="00A55720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>
        <w:rPr>
          <w:rFonts w:ascii="Arial" w:hAnsi="Arial" w:cs="Arial"/>
        </w:rPr>
        <w:t>,</w:t>
      </w:r>
      <w:r w:rsidRPr="00904CA5">
        <w:rPr>
          <w:rFonts w:ascii="Arial" w:hAnsi="Arial" w:cs="Arial"/>
        </w:rPr>
        <w:t xml:space="preserve"> </w:t>
      </w:r>
      <w:r w:rsidR="007F7591" w:rsidRPr="003C5AC9">
        <w:rPr>
          <w:rFonts w:ascii="Arial" w:hAnsi="Arial" w:cs="Arial"/>
        </w:rPr>
        <w:t>a popis zohlednění odlišných potřeb žen a mužů, pokud je relevantní</w:t>
      </w:r>
      <w:r w:rsidRPr="003C5AC9">
        <w:rPr>
          <w:rFonts w:ascii="Arial" w:hAnsi="Arial" w:cs="Arial"/>
        </w:rPr>
        <w:t>;</w:t>
      </w:r>
    </w:p>
    <w:p w14:paraId="7E25E4F6" w14:textId="713EFD89" w:rsidR="00145819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4" w:name="_Hlk125045907"/>
      <w:r w:rsidRPr="00CA23B9">
        <w:rPr>
          <w:rFonts w:ascii="Arial" w:hAnsi="Arial" w:cs="Arial"/>
        </w:rPr>
        <w:t>u projektů s</w:t>
      </w:r>
      <w:r w:rsidR="00677BF5" w:rsidRPr="00CA23B9">
        <w:rPr>
          <w:rFonts w:ascii="Arial" w:hAnsi="Arial" w:cs="Arial"/>
        </w:rPr>
        <w:t xml:space="preserve"> celkovými způsobilými výdaji </w:t>
      </w:r>
      <w:r w:rsidRPr="00CA23B9">
        <w:rPr>
          <w:rFonts w:ascii="Arial" w:hAnsi="Arial" w:cs="Arial"/>
        </w:rPr>
        <w:t>3 mil.</w:t>
      </w:r>
      <w:r w:rsidR="006512FD" w:rsidRPr="00CA23B9">
        <w:rPr>
          <w:rFonts w:ascii="Arial" w:hAnsi="Arial" w:cs="Arial"/>
        </w:rPr>
        <w:t xml:space="preserve"> </w:t>
      </w:r>
      <w:r w:rsidR="00383A58" w:rsidRPr="00CA23B9">
        <w:rPr>
          <w:rFonts w:ascii="Arial" w:hAnsi="Arial" w:cs="Arial"/>
        </w:rPr>
        <w:t xml:space="preserve">Kč </w:t>
      </w:r>
      <w:r w:rsidRPr="00CA23B9">
        <w:rPr>
          <w:rFonts w:ascii="Arial" w:hAnsi="Arial" w:cs="Arial"/>
        </w:rPr>
        <w:t xml:space="preserve">a </w:t>
      </w:r>
      <w:proofErr w:type="gramStart"/>
      <w:r w:rsidRPr="00CA23B9">
        <w:rPr>
          <w:rFonts w:ascii="Arial" w:hAnsi="Arial" w:cs="Arial"/>
        </w:rPr>
        <w:t>více</w:t>
      </w:r>
      <w:r>
        <w:rPr>
          <w:rFonts w:ascii="Arial" w:hAnsi="Arial" w:cs="Arial"/>
        </w:rPr>
        <w:t xml:space="preserve"> </w:t>
      </w:r>
      <w:bookmarkEnd w:id="14"/>
      <w:r w:rsidR="006512FD">
        <w:rPr>
          <w:rFonts w:ascii="Arial" w:hAnsi="Arial" w:cs="Arial"/>
        </w:rPr>
        <w:t xml:space="preserve">- </w:t>
      </w:r>
      <w:r w:rsidR="00373D3D" w:rsidRPr="00373D3D">
        <w:rPr>
          <w:rFonts w:ascii="Arial" w:hAnsi="Arial" w:cs="Arial"/>
        </w:rPr>
        <w:t>výsledky</w:t>
      </w:r>
      <w:proofErr w:type="gramEnd"/>
      <w:r w:rsidR="00373D3D" w:rsidRPr="00373D3D">
        <w:rPr>
          <w:rFonts w:ascii="Arial" w:hAnsi="Arial" w:cs="Arial"/>
        </w:rPr>
        <w:t xml:space="preserve"> Zprávy o provedení auditu bezpečnosti pozemní komunikace</w:t>
      </w:r>
      <w:r w:rsidR="00841BA3">
        <w:rPr>
          <w:rFonts w:ascii="Arial" w:hAnsi="Arial" w:cs="Arial"/>
        </w:rPr>
        <w:t xml:space="preserve"> (navrhované komunikace pro pěší nebo komunikace pro cyklisty)</w:t>
      </w:r>
      <w:r w:rsidR="00373D3D">
        <w:rPr>
          <w:rFonts w:ascii="Arial" w:hAnsi="Arial" w:cs="Arial"/>
        </w:rPr>
        <w:t>;</w:t>
      </w:r>
    </w:p>
    <w:p w14:paraId="442C1A8C" w14:textId="77777777" w:rsidR="006B101E" w:rsidRPr="00575F57" w:rsidRDefault="006B101E" w:rsidP="006B101E">
      <w:pPr>
        <w:pStyle w:val="Odstavecseseznamem"/>
        <w:numPr>
          <w:ilvl w:val="0"/>
          <w:numId w:val="34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bookmarkStart w:id="15" w:name="_Toc66785517"/>
      <w:r w:rsidRPr="00575F57">
        <w:rPr>
          <w:rFonts w:ascii="Arial" w:hAnsi="Arial" w:cs="Arial"/>
          <w:color w:val="242424"/>
          <w:shd w:val="clear" w:color="auto" w:fill="FFFFFF"/>
        </w:rPr>
        <w:t xml:space="preserve">popište naplnění specifických </w:t>
      </w:r>
      <w:r>
        <w:rPr>
          <w:rFonts w:ascii="Arial" w:hAnsi="Arial" w:cs="Arial"/>
          <w:color w:val="242424"/>
          <w:shd w:val="clear" w:color="auto" w:fill="FFFFFF"/>
        </w:rPr>
        <w:t xml:space="preserve">cílů Strategie komunitně vedeného místního rozvoje Místní akční skupiny </w:t>
      </w:r>
      <w:proofErr w:type="spellStart"/>
      <w:r>
        <w:rPr>
          <w:rFonts w:ascii="Arial" w:hAnsi="Arial" w:cs="Arial"/>
          <w:color w:val="242424"/>
          <w:shd w:val="clear" w:color="auto" w:fill="FFFFFF"/>
        </w:rPr>
        <w:t>Třešťsko</w:t>
      </w:r>
      <w:proofErr w:type="spellEnd"/>
      <w:r>
        <w:rPr>
          <w:rFonts w:ascii="Arial" w:hAnsi="Arial" w:cs="Arial"/>
          <w:color w:val="242424"/>
          <w:shd w:val="clear" w:color="auto" w:fill="FFFFFF"/>
        </w:rPr>
        <w:t xml:space="preserve">, o.p.s. na období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  <w:r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3EF9EDAF" w:rsidR="00B328CC" w:rsidRPr="001B6FD2" w:rsidRDefault="00B328CC" w:rsidP="001B6FD2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6" w:name="_Toc149034208"/>
      <w:r w:rsidRPr="001B6FD2">
        <w:rPr>
          <w:rFonts w:ascii="Arial" w:hAnsi="Arial" w:cs="Arial"/>
          <w:caps/>
          <w:sz w:val="26"/>
          <w:szCs w:val="26"/>
        </w:rPr>
        <w:t>harmonogram realizace projektu</w:t>
      </w:r>
      <w:bookmarkEnd w:id="15"/>
      <w:bookmarkEnd w:id="16"/>
      <w:r w:rsidR="006C0967" w:rsidRPr="001B6FD2">
        <w:rPr>
          <w:rFonts w:ascii="Arial" w:hAnsi="Arial" w:cs="Arial"/>
          <w:caps/>
          <w:sz w:val="26"/>
          <w:szCs w:val="26"/>
        </w:rPr>
        <w:t xml:space="preserve"> </w:t>
      </w:r>
    </w:p>
    <w:p w14:paraId="1C8FA2AC" w14:textId="77777777" w:rsidR="001B6FD2" w:rsidRPr="001B6FD2" w:rsidRDefault="001B6FD2" w:rsidP="001B6FD2">
      <w:pPr>
        <w:spacing w:before="120"/>
        <w:jc w:val="both"/>
        <w:rPr>
          <w:rFonts w:ascii="Arial" w:hAnsi="Arial" w:cs="Arial"/>
        </w:rPr>
      </w:pPr>
      <w:bookmarkStart w:id="17" w:name="_Hlk144803335"/>
      <w:bookmarkStart w:id="18" w:name="_Toc66785518"/>
      <w:r w:rsidRPr="001B6FD2">
        <w:rPr>
          <w:rFonts w:ascii="Arial" w:hAnsi="Arial" w:cs="Arial"/>
        </w:rPr>
        <w:t xml:space="preserve">Uveďte časový harmonogram realizace </w:t>
      </w:r>
      <w:proofErr w:type="gramStart"/>
      <w:r w:rsidRPr="001B6FD2">
        <w:rPr>
          <w:rFonts w:ascii="Arial" w:hAnsi="Arial" w:cs="Arial"/>
        </w:rPr>
        <w:t>projektu</w:t>
      </w:r>
      <w:proofErr w:type="gramEnd"/>
      <w:r w:rsidRPr="001B6FD2">
        <w:rPr>
          <w:rFonts w:ascii="Arial" w:hAnsi="Arial" w:cs="Arial"/>
        </w:rPr>
        <w:t xml:space="preserve"> tj. uvedení termínů zahájení a ukončení realizace projektu včetně předpokládaného data podání žádosti o dotaci na CRR.</w:t>
      </w:r>
    </w:p>
    <w:p w14:paraId="5EA1BF7E" w14:textId="663084AE" w:rsidR="00574DFF" w:rsidRPr="001B6FD2" w:rsidRDefault="00574DFF" w:rsidP="001B6FD2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149034209"/>
      <w:bookmarkEnd w:id="17"/>
      <w:r w:rsidRPr="001B6FD2">
        <w:rPr>
          <w:rFonts w:ascii="Arial" w:hAnsi="Arial" w:cs="Arial"/>
          <w:caps/>
          <w:sz w:val="26"/>
          <w:szCs w:val="26"/>
        </w:rPr>
        <w:t>PŘIPRAVENOST PROJEKTU K</w:t>
      </w:r>
      <w:r w:rsidR="00C84248" w:rsidRPr="001B6FD2">
        <w:rPr>
          <w:rFonts w:ascii="Arial" w:hAnsi="Arial" w:cs="Arial"/>
          <w:caps/>
          <w:sz w:val="26"/>
          <w:szCs w:val="26"/>
        </w:rPr>
        <w:t> </w:t>
      </w:r>
      <w:r w:rsidRPr="001B6FD2">
        <w:rPr>
          <w:rFonts w:ascii="Arial" w:hAnsi="Arial" w:cs="Arial"/>
          <w:caps/>
          <w:sz w:val="26"/>
          <w:szCs w:val="26"/>
        </w:rPr>
        <w:t>REALIZACI</w:t>
      </w:r>
      <w:bookmarkEnd w:id="18"/>
      <w:bookmarkEnd w:id="19"/>
      <w:r w:rsidR="00C84248" w:rsidRPr="001B6FD2">
        <w:rPr>
          <w:rFonts w:ascii="Arial" w:hAnsi="Arial" w:cs="Arial"/>
          <w:caps/>
          <w:sz w:val="26"/>
          <w:szCs w:val="26"/>
        </w:rPr>
        <w:t xml:space="preserve"> </w:t>
      </w:r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4CFC9FCE" w14:textId="30AA361E" w:rsidR="00574DFF" w:rsidRPr="00C321D5" w:rsidRDefault="00294A31" w:rsidP="001B6F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24780BAC" w:rsidR="00574DFF" w:rsidRDefault="00294A31" w:rsidP="001B6F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F3BADBC" w14:textId="77777777" w:rsidR="001B6FD2" w:rsidRDefault="00294A31" w:rsidP="001B6F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4A7777CB" w14:textId="585FD358" w:rsidR="00467584" w:rsidRPr="001B6FD2" w:rsidRDefault="00467584" w:rsidP="001B6F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B6FD2">
        <w:rPr>
          <w:rFonts w:ascii="Arial" w:hAnsi="Arial" w:cs="Arial"/>
        </w:rPr>
        <w:t>způsob financování realizace projektu, popis zajištění předfinancování a spolufinancování projektu.</w:t>
      </w:r>
    </w:p>
    <w:p w14:paraId="1E10C232" w14:textId="072CA1A2" w:rsidR="00D56014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0" w:name="_Toc149034210"/>
      <w:bookmarkStart w:id="21" w:name="_Hlk114227044"/>
      <w:bookmarkStart w:id="22" w:name="_Toc522791279"/>
      <w:bookmarkStart w:id="23" w:name="_Toc66785520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65461D">
        <w:rPr>
          <w:rFonts w:ascii="Arial" w:hAnsi="Arial" w:cs="Arial"/>
          <w:caps/>
          <w:sz w:val="26"/>
          <w:szCs w:val="26"/>
        </w:rPr>
        <w:t>é příležitosti</w:t>
      </w:r>
      <w:r w:rsidRPr="002746C9">
        <w:rPr>
          <w:rFonts w:ascii="Arial" w:hAnsi="Arial" w:cs="Arial"/>
          <w:caps/>
          <w:sz w:val="26"/>
          <w:szCs w:val="26"/>
        </w:rPr>
        <w:t xml:space="preserve"> 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F378D8">
        <w:rPr>
          <w:rFonts w:ascii="Arial" w:hAnsi="Arial" w:cs="Arial"/>
          <w:caps/>
          <w:sz w:val="26"/>
          <w:szCs w:val="26"/>
        </w:rPr>
        <w:t>(ho</w:t>
      </w:r>
      <w:r w:rsidR="00C87926">
        <w:rPr>
          <w:rFonts w:ascii="Arial" w:hAnsi="Arial" w:cs="Arial"/>
          <w:caps/>
          <w:sz w:val="26"/>
          <w:szCs w:val="26"/>
        </w:rPr>
        <w:t>rizontální principy)</w:t>
      </w:r>
      <w:bookmarkEnd w:id="20"/>
      <w:r w:rsidR="00AD4D5C">
        <w:rPr>
          <w:rFonts w:ascii="Arial" w:hAnsi="Arial" w:cs="Arial"/>
          <w:caps/>
          <w:sz w:val="26"/>
          <w:szCs w:val="26"/>
        </w:rPr>
        <w:t xml:space="preserve"> </w:t>
      </w:r>
    </w:p>
    <w:p w14:paraId="733D5C72" w14:textId="2116629F" w:rsidR="00126308" w:rsidRDefault="00126308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 w:rsidR="0065461D"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 xml:space="preserve">vlivů projektu na rovné příležitosti a </w:t>
      </w:r>
      <w:r w:rsidR="0065461D">
        <w:rPr>
          <w:rFonts w:ascii="Arial" w:hAnsi="Arial" w:cs="Arial"/>
        </w:rPr>
        <w:t>ne</w:t>
      </w:r>
      <w:r w:rsidRPr="00126308">
        <w:rPr>
          <w:rFonts w:ascii="Arial" w:hAnsi="Arial" w:cs="Arial"/>
        </w:rPr>
        <w:t>diskriminac</w:t>
      </w:r>
      <w:r w:rsidR="0065461D">
        <w:rPr>
          <w:rFonts w:ascii="Arial" w:hAnsi="Arial" w:cs="Arial"/>
        </w:rPr>
        <w:t>i</w:t>
      </w:r>
      <w:r w:rsidR="0088164B">
        <w:rPr>
          <w:rFonts w:ascii="Arial" w:hAnsi="Arial" w:cs="Arial"/>
        </w:rPr>
        <w:t>;</w:t>
      </w:r>
    </w:p>
    <w:p w14:paraId="7FA08D1D" w14:textId="2FFC445F" w:rsidR="0065461D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rovným příležitostem a</w:t>
      </w:r>
      <w:r w:rsidR="00A42EEB">
        <w:rPr>
          <w:rFonts w:ascii="Arial" w:hAnsi="Arial" w:cs="Arial"/>
        </w:rPr>
        <w:t> </w:t>
      </w:r>
      <w:r w:rsidRPr="0088164B">
        <w:rPr>
          <w:rFonts w:ascii="Arial" w:hAnsi="Arial" w:cs="Arial"/>
        </w:rPr>
        <w:t>nediskriminaci</w:t>
      </w:r>
      <w:r>
        <w:rPr>
          <w:rFonts w:ascii="Arial" w:hAnsi="Arial" w:cs="Arial"/>
        </w:rPr>
        <w:t>.</w:t>
      </w:r>
    </w:p>
    <w:p w14:paraId="16BAF628" w14:textId="03177F59" w:rsidR="0065461D" w:rsidRDefault="0088164B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64B">
        <w:rPr>
          <w:rFonts w:ascii="Arial" w:hAnsi="Arial" w:cs="Arial"/>
        </w:rPr>
        <w:t>opis a zdůvodnění vlivu projektu na rovnost žen a mužů</w:t>
      </w:r>
      <w:r>
        <w:rPr>
          <w:rFonts w:ascii="Arial" w:hAnsi="Arial" w:cs="Arial"/>
        </w:rPr>
        <w:t>;</w:t>
      </w:r>
    </w:p>
    <w:p w14:paraId="3B93759A" w14:textId="02C3EAFC" w:rsidR="0088164B" w:rsidRPr="00C321D5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rovnosti mezi ženami a muži</w:t>
      </w:r>
      <w:r>
        <w:rPr>
          <w:rFonts w:ascii="Arial" w:hAnsi="Arial" w:cs="Arial"/>
        </w:rPr>
        <w:t>.</w:t>
      </w:r>
    </w:p>
    <w:p w14:paraId="541AFFD1" w14:textId="7EA3D6F0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587744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D0B7B04" w14:textId="2229244B" w:rsidR="00A86260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>
        <w:rPr>
          <w:rFonts w:ascii="Arial" w:hAnsi="Arial" w:cs="Arial"/>
        </w:rPr>
        <w:t xml:space="preserve">, popis, že projektem nedojde ke zvýšení emisí skleníkových plynů a bude zajištěna klimatická odolnost </w:t>
      </w:r>
      <w:r w:rsidR="0088164B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1D87EE0B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A73876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 xml:space="preserve">prohlášení </w:t>
      </w:r>
      <w:r w:rsidRPr="00256A8E">
        <w:rPr>
          <w:rFonts w:ascii="Arial" w:hAnsi="Arial" w:cs="Arial"/>
        </w:rPr>
        <w:lastRenderedPageBreak/>
        <w:t>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3531B7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531B7">
        <w:rPr>
          <w:rFonts w:ascii="Arial" w:hAnsi="Arial" w:cs="Arial"/>
        </w:rPr>
        <w:t xml:space="preserve">Popis </w:t>
      </w:r>
      <w:r w:rsidR="00DD6768" w:rsidRPr="003531B7">
        <w:rPr>
          <w:rFonts w:ascii="Arial" w:hAnsi="Arial" w:cs="Arial"/>
        </w:rPr>
        <w:t xml:space="preserve">výsledků </w:t>
      </w:r>
      <w:r w:rsidRPr="003531B7">
        <w:rPr>
          <w:rFonts w:ascii="Arial" w:hAnsi="Arial" w:cs="Arial"/>
        </w:rPr>
        <w:t>zjišťovacího řízení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posuzování vlivů</w:t>
      </w:r>
      <w:r w:rsidR="00481A8E" w:rsidRPr="003531B7">
        <w:rPr>
          <w:rFonts w:ascii="Arial" w:hAnsi="Arial" w:cs="Arial"/>
        </w:rPr>
        <w:t xml:space="preserve"> záměru</w:t>
      </w:r>
      <w:r w:rsidRPr="003531B7">
        <w:rPr>
          <w:rFonts w:ascii="Arial" w:hAnsi="Arial" w:cs="Arial"/>
        </w:rPr>
        <w:t xml:space="preserve"> na životní prostředí podle zákona č. 100/2001 Sb.,</w:t>
      </w:r>
      <w:r w:rsidR="003531B7" w:rsidRPr="003531B7">
        <w:rPr>
          <w:rFonts w:ascii="Arial" w:hAnsi="Arial" w:cs="Arial"/>
        </w:rPr>
        <w:t xml:space="preserve"> o posuzování vlivů na životní prostředí a o změně některých souvisejících zákonů (zákon o posuzování vlivů na životní prostředí)</w:t>
      </w:r>
      <w:r w:rsidR="003531B7">
        <w:rPr>
          <w:rFonts w:ascii="Arial" w:hAnsi="Arial" w:cs="Arial"/>
        </w:rPr>
        <w:t>, ve znění pozdějších předpisů,</w:t>
      </w:r>
      <w:r w:rsidR="00DD6768" w:rsidRPr="003531B7">
        <w:rPr>
          <w:rFonts w:ascii="Arial" w:hAnsi="Arial" w:cs="Arial"/>
        </w:rPr>
        <w:t xml:space="preserve"> nebo</w:t>
      </w:r>
      <w:r w:rsidR="00481A8E" w:rsidRPr="003531B7">
        <w:rPr>
          <w:rFonts w:ascii="Arial" w:hAnsi="Arial" w:cs="Arial"/>
        </w:rPr>
        <w:t xml:space="preserve"> posouzení vlivů záměru na lokality soustavy Natura 2000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pokud jsou u projektu relevantní</w:t>
      </w:r>
      <w:r w:rsidR="005E7B91" w:rsidRPr="003531B7">
        <w:rPr>
          <w:rFonts w:ascii="Arial" w:hAnsi="Arial" w:cs="Arial"/>
        </w:rPr>
        <w:t>;</w:t>
      </w:r>
    </w:p>
    <w:p w14:paraId="540E79AF" w14:textId="3E1F5B57" w:rsidR="005E7B91" w:rsidRPr="00080FA4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5E7B91">
        <w:rPr>
          <w:rFonts w:ascii="Arial" w:hAnsi="Arial" w:cs="Arial"/>
        </w:rPr>
        <w:t xml:space="preserve">Návrh zmírňujících a kompenzačních opatření ve fázi realizace (výstavby) a ve fázi provozu </w:t>
      </w:r>
      <w:r w:rsidR="00250039">
        <w:rPr>
          <w:rFonts w:ascii="Arial" w:hAnsi="Arial" w:cs="Arial"/>
        </w:rPr>
        <w:t xml:space="preserve">dotčené </w:t>
      </w:r>
      <w:r w:rsidR="00DE486C">
        <w:rPr>
          <w:rFonts w:ascii="Arial" w:hAnsi="Arial" w:cs="Arial"/>
        </w:rPr>
        <w:t xml:space="preserve">infrastruktury pro </w:t>
      </w:r>
      <w:r w:rsidR="003122D2">
        <w:rPr>
          <w:rFonts w:ascii="Arial" w:hAnsi="Arial" w:cs="Arial"/>
        </w:rPr>
        <w:t>bezpečnou nemotorov</w:t>
      </w:r>
      <w:r w:rsidR="00DE486C">
        <w:rPr>
          <w:rFonts w:ascii="Arial" w:hAnsi="Arial" w:cs="Arial"/>
        </w:rPr>
        <w:t>ou dopravu</w:t>
      </w:r>
      <w:r>
        <w:rPr>
          <w:rFonts w:ascii="Arial" w:hAnsi="Arial" w:cs="Arial"/>
        </w:rPr>
        <w:t>, pokud jsou u projektu relevantní.</w:t>
      </w:r>
    </w:p>
    <w:p w14:paraId="69C8F03B" w14:textId="7E65C8D2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4" w:name="_Toc149034211"/>
      <w:bookmarkEnd w:id="21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2"/>
      <w:bookmarkEnd w:id="23"/>
      <w:bookmarkEnd w:id="24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6B2AE7A3" w14:textId="6B810D1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</w:t>
      </w:r>
      <w:r w:rsidRPr="00004A03">
        <w:rPr>
          <w:rFonts w:ascii="Arial" w:hAnsi="Arial" w:cs="Arial"/>
        </w:rPr>
        <w:t xml:space="preserve">(viz příloha Specifických </w:t>
      </w:r>
      <w:r w:rsidRPr="007F1AC2">
        <w:rPr>
          <w:rFonts w:ascii="Arial" w:hAnsi="Arial" w:cs="Arial"/>
        </w:rPr>
        <w:t xml:space="preserve">pravidel č. </w:t>
      </w:r>
      <w:r w:rsidR="00CF652B" w:rsidRPr="007F1AC2">
        <w:rPr>
          <w:rFonts w:ascii="Arial" w:hAnsi="Arial" w:cs="Arial"/>
        </w:rPr>
        <w:t>1</w:t>
      </w:r>
      <w:r w:rsidR="00FB2FAB" w:rsidRPr="007F1AC2">
        <w:rPr>
          <w:rFonts w:ascii="Arial" w:hAnsi="Arial" w:cs="Arial"/>
        </w:rPr>
        <w:t>A</w:t>
      </w:r>
      <w:r w:rsidR="00CF652B" w:rsidRPr="007F1AC2">
        <w:rPr>
          <w:rFonts w:ascii="Arial" w:hAnsi="Arial" w:cs="Arial"/>
        </w:rPr>
        <w:t xml:space="preserve"> </w:t>
      </w:r>
      <w:r w:rsidRPr="007F1AC2">
        <w:rPr>
          <w:rFonts w:ascii="Arial" w:hAnsi="Arial" w:cs="Arial"/>
        </w:rPr>
        <w:t>Metodické listy</w:t>
      </w:r>
      <w:r w:rsidRPr="00FB2FAB">
        <w:rPr>
          <w:rFonts w:ascii="Arial" w:hAnsi="Arial" w:cs="Arial"/>
        </w:rPr>
        <w:t xml:space="preserve"> indikátorů)</w:t>
      </w:r>
      <w:r w:rsidRPr="00C321D5">
        <w:rPr>
          <w:rFonts w:ascii="Arial" w:hAnsi="Arial" w:cs="Arial"/>
        </w:rPr>
        <w:t>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1B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2D050"/>
          </w:tcPr>
          <w:p w14:paraId="3CC0BA55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  <w:shd w:val="clear" w:color="auto" w:fill="92D050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  <w:shd w:val="clear" w:color="auto" w:fill="92D050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708"/>
        <w:gridCol w:w="1133"/>
        <w:gridCol w:w="2326"/>
        <w:gridCol w:w="1428"/>
        <w:gridCol w:w="2472"/>
      </w:tblGrid>
      <w:tr w:rsidR="00C23190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3FD2E0E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32DCB9A3" w14:textId="77777777" w:rsidR="00C23190" w:rsidRDefault="00C23190" w:rsidP="009E3CD8">
            <w:pPr>
              <w:jc w:val="both"/>
            </w:pPr>
          </w:p>
        </w:tc>
        <w:tc>
          <w:tcPr>
            <w:tcW w:w="1149" w:type="dxa"/>
          </w:tcPr>
          <w:p w14:paraId="58CA60EE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F5659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0AD2E7A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2DA399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FC02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cílové hodnoty</w:t>
            </w:r>
          </w:p>
        </w:tc>
      </w:tr>
      <w:tr w:rsidR="00C23190" w14:paraId="6EA4D7AB" w14:textId="77777777" w:rsidTr="001B6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92D050"/>
          </w:tcPr>
          <w:p w14:paraId="0D0DA86F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761 011 – Počet nehod na km komunikace s realizovaným bezpečnostním opatřením</w:t>
            </w:r>
          </w:p>
          <w:p w14:paraId="0D21E54D" w14:textId="77777777" w:rsidR="00C23190" w:rsidRDefault="00C23190" w:rsidP="009508E4"/>
        </w:tc>
        <w:tc>
          <w:tcPr>
            <w:tcW w:w="1149" w:type="dxa"/>
            <w:shd w:val="clear" w:color="auto" w:fill="92D050"/>
          </w:tcPr>
          <w:p w14:paraId="686665E8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  <w:shd w:val="clear" w:color="auto" w:fill="92D050"/>
          </w:tcPr>
          <w:p w14:paraId="3B60523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  <w:shd w:val="clear" w:color="auto" w:fill="92D050"/>
          </w:tcPr>
          <w:p w14:paraId="793E04A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  <w:shd w:val="clear" w:color="auto" w:fill="92D050"/>
          </w:tcPr>
          <w:p w14:paraId="5B4484BB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Pr="003F04D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1AA461F6" w14:textId="0A24BBCC" w:rsidR="00781C2D" w:rsidRPr="006D444E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66785516"/>
      <w:bookmarkStart w:id="26" w:name="_Toc149034212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5"/>
      <w:bookmarkEnd w:id="26"/>
    </w:p>
    <w:p w14:paraId="104C2672" w14:textId="77777777" w:rsidR="001B6FD2" w:rsidRPr="001B6FD2" w:rsidRDefault="001B6FD2" w:rsidP="001B6FD2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27" w:name="_Hlk144802145"/>
      <w:r w:rsidRPr="001B6FD2">
        <w:rPr>
          <w:rFonts w:ascii="Arial" w:hAnsi="Arial" w:cs="Arial"/>
        </w:rPr>
        <w:t xml:space="preserve">Žadatel stanoví ceny do rozpočtu projektu za účelem zjištění předpokládané </w:t>
      </w:r>
      <w:r w:rsidRPr="001B6FD2">
        <w:rPr>
          <w:rFonts w:ascii="Arial" w:hAnsi="Arial" w:cs="Arial"/>
          <w:b/>
          <w:bCs/>
        </w:rPr>
        <w:t>výše přímých výdajů projektu</w:t>
      </w:r>
      <w:r w:rsidRPr="001B6FD2">
        <w:rPr>
          <w:rFonts w:ascii="Arial" w:eastAsiaTheme="majorEastAsia" w:hAnsi="Arial" w:cs="Arial"/>
          <w:b/>
          <w:bCs/>
        </w:rPr>
        <w:t xml:space="preserve">. </w:t>
      </w:r>
    </w:p>
    <w:p w14:paraId="546BB024" w14:textId="77777777" w:rsidR="001B6FD2" w:rsidRPr="001B6FD2" w:rsidRDefault="001B6FD2" w:rsidP="001B6FD2">
      <w:pPr>
        <w:jc w:val="both"/>
        <w:rPr>
          <w:rFonts w:ascii="Arial" w:hAnsi="Arial" w:cs="Arial"/>
          <w:iCs/>
        </w:rPr>
      </w:pPr>
      <w:r w:rsidRPr="001B6FD2">
        <w:rPr>
          <w:rFonts w:ascii="Arial" w:hAnsi="Arial" w:cs="Arial"/>
          <w:iCs/>
        </w:rPr>
        <w:t>Žadatel popíše mechanismus stanovení ceny. Je vhodné odvodit cenu od situace na trhu, musí být zajištěno dodržení podmínek 3E. V případě stavebních prací je doporučeno vložit stavební rozpočet jako přílohu projektového záměru. V případě pořízení vybavení žadatel vyplní přehlednou tabulku pořizovaného včetně uvedení jednotkové a výsledné ceny.</w:t>
      </w:r>
    </w:p>
    <w:p w14:paraId="0A2D21F4" w14:textId="77777777" w:rsidR="005C639A" w:rsidRDefault="001B6FD2" w:rsidP="005C639A">
      <w:pPr>
        <w:jc w:val="both"/>
        <w:rPr>
          <w:rFonts w:ascii="Arial" w:hAnsi="Arial" w:cs="Arial"/>
          <w:iCs/>
        </w:rPr>
      </w:pPr>
      <w:r w:rsidRPr="001B6FD2">
        <w:rPr>
          <w:rFonts w:ascii="Arial" w:hAnsi="Arial" w:cs="Arial"/>
          <w:iCs/>
        </w:rPr>
        <w:t xml:space="preserve">Uveďte celkové výdaje projektu s rozdělením na způsobilé a </w:t>
      </w:r>
      <w:r w:rsidRPr="00D57504">
        <w:rPr>
          <w:rFonts w:ascii="Arial" w:hAnsi="Arial" w:cs="Arial"/>
          <w:iCs/>
        </w:rPr>
        <w:t>nezpůsobilé.</w:t>
      </w:r>
      <w:r w:rsidR="005C639A" w:rsidRPr="00D57504">
        <w:rPr>
          <w:rFonts w:ascii="Arial" w:hAnsi="Arial" w:cs="Arial"/>
          <w:iCs/>
        </w:rPr>
        <w:t xml:space="preserve"> Dále uveďte rozpad způsobilých výdajů na příspěvek unie, národní veřejné zdroje a vlastní zdroje žadatele. Jako 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p w14:paraId="42512EEB" w14:textId="007C54C0" w:rsidR="001B6FD2" w:rsidRPr="001B6FD2" w:rsidRDefault="001B6FD2" w:rsidP="001B6FD2">
      <w:pPr>
        <w:jc w:val="both"/>
        <w:rPr>
          <w:rFonts w:ascii="Arial" w:hAnsi="Arial" w:cs="Arial"/>
          <w:iCs/>
        </w:rPr>
      </w:pPr>
    </w:p>
    <w:p w14:paraId="5F045134" w14:textId="073337EA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22"/>
      <w:bookmarkStart w:id="29" w:name="_Toc149034213"/>
      <w:bookmarkEnd w:id="27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28"/>
      <w:bookmarkEnd w:id="29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0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AEA5311" w14:textId="2A7AF42C" w:rsidR="002315E8" w:rsidRPr="00D01DC8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D01DC8">
        <w:rPr>
          <w:rFonts w:ascii="Arial" w:hAnsi="Arial" w:cs="Arial"/>
        </w:rPr>
        <w:t>.</w:t>
      </w:r>
      <w:r w:rsidRPr="002315E8">
        <w:rPr>
          <w:rFonts w:ascii="Arial" w:hAnsi="Arial" w:cs="Arial"/>
        </w:rPr>
        <w:t xml:space="preserve"> </w:t>
      </w:r>
    </w:p>
    <w:p w14:paraId="3F65531B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71887110" w:rsidR="0086722C" w:rsidRDefault="00574DFF" w:rsidP="00D64944">
      <w:pPr>
        <w:pStyle w:val="Odstavecseseznamem"/>
        <w:numPr>
          <w:ilvl w:val="1"/>
          <w:numId w:val="18"/>
        </w:numPr>
        <w:jc w:val="both"/>
        <w:rPr>
          <w:lang w:eastAsia="cs-CZ"/>
        </w:rPr>
      </w:pPr>
      <w:r w:rsidRPr="00F51D8D">
        <w:rPr>
          <w:rFonts w:ascii="Arial" w:hAnsi="Arial" w:cs="Arial"/>
        </w:rPr>
        <w:lastRenderedPageBreak/>
        <w:t>zajištění administrativní kapacity – počet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0"/>
    </w:p>
    <w:p w14:paraId="787E04DC" w14:textId="70011510" w:rsidR="005C639A" w:rsidRPr="00D57504" w:rsidRDefault="005C639A" w:rsidP="005C639A">
      <w:pPr>
        <w:pStyle w:val="Nadpis1"/>
        <w:numPr>
          <w:ilvl w:val="0"/>
          <w:numId w:val="14"/>
        </w:numPr>
        <w:rPr>
          <w:caps/>
        </w:rPr>
      </w:pPr>
      <w:bookmarkStart w:id="31" w:name="_Toc149033965"/>
      <w:bookmarkStart w:id="32" w:name="_Toc149034214"/>
      <w:r w:rsidRPr="00D57504">
        <w:rPr>
          <w:caps/>
        </w:rPr>
        <w:t>Seznam předkládaných příloh</w:t>
      </w:r>
      <w:bookmarkEnd w:id="31"/>
      <w:bookmarkEnd w:id="32"/>
    </w:p>
    <w:p w14:paraId="158D55A6" w14:textId="77777777" w:rsidR="005C639A" w:rsidRPr="00A96C35" w:rsidRDefault="005C639A" w:rsidP="005C639A">
      <w:pPr>
        <w:spacing w:before="120"/>
        <w:jc w:val="both"/>
        <w:rPr>
          <w:rFonts w:ascii="Arial" w:hAnsi="Arial" w:cs="Arial"/>
        </w:rPr>
      </w:pPr>
      <w:r w:rsidRPr="00D57504">
        <w:rPr>
          <w:rFonts w:ascii="Arial" w:hAnsi="Arial" w:cs="Arial"/>
        </w:rPr>
        <w:t>Uveďte seznam příloh předkládaných společně s projektovým záměrem</w:t>
      </w:r>
    </w:p>
    <w:p w14:paraId="64805FEC" w14:textId="256D9872" w:rsidR="004F7DDE" w:rsidRPr="004B4828" w:rsidRDefault="004F7DDE" w:rsidP="005C639A">
      <w:pPr>
        <w:pStyle w:val="Nadpis1"/>
        <w:spacing w:before="600" w:after="120"/>
        <w:jc w:val="both"/>
        <w:rPr>
          <w:rFonts w:ascii="Arial" w:hAnsi="Arial" w:cs="Arial"/>
        </w:rPr>
      </w:pPr>
    </w:p>
    <w:sectPr w:rsidR="004F7DDE" w:rsidRPr="004B4828" w:rsidSect="00C321D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99D9" w14:textId="77777777" w:rsidR="004E5E3A" w:rsidRDefault="004E5E3A" w:rsidP="00634381">
      <w:pPr>
        <w:spacing w:after="0" w:line="240" w:lineRule="auto"/>
      </w:pPr>
      <w:r>
        <w:separator/>
      </w:r>
    </w:p>
  </w:endnote>
  <w:endnote w:type="continuationSeparator" w:id="0">
    <w:p w14:paraId="4A6625BC" w14:textId="77777777" w:rsidR="004E5E3A" w:rsidRDefault="004E5E3A" w:rsidP="00634381">
      <w:pPr>
        <w:spacing w:after="0" w:line="240" w:lineRule="auto"/>
      </w:pPr>
      <w:r>
        <w:continuationSeparator/>
      </w:r>
    </w:p>
  </w:endnote>
  <w:endnote w:type="continuationNotice" w:id="1">
    <w:p w14:paraId="001637BC" w14:textId="77777777" w:rsidR="004E5E3A" w:rsidRDefault="004E5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9F2F" w14:textId="77777777" w:rsidR="004E5E3A" w:rsidRDefault="004E5E3A" w:rsidP="00634381">
      <w:pPr>
        <w:spacing w:after="0" w:line="240" w:lineRule="auto"/>
      </w:pPr>
      <w:r>
        <w:separator/>
      </w:r>
    </w:p>
  </w:footnote>
  <w:footnote w:type="continuationSeparator" w:id="0">
    <w:p w14:paraId="3D70FB85" w14:textId="77777777" w:rsidR="004E5E3A" w:rsidRDefault="004E5E3A" w:rsidP="00634381">
      <w:pPr>
        <w:spacing w:after="0" w:line="240" w:lineRule="auto"/>
      </w:pPr>
      <w:r>
        <w:continuationSeparator/>
      </w:r>
    </w:p>
  </w:footnote>
  <w:footnote w:type="continuationNotice" w:id="1">
    <w:p w14:paraId="3CB8AD58" w14:textId="77777777" w:rsidR="004E5E3A" w:rsidRDefault="004E5E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0C0EFD90" w:rsidR="00566C1A" w:rsidRDefault="009E605E" w:rsidP="009E605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463EB26" wp14:editId="5840C8B3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70681018" name="Obrázek 570681018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8606833" wp14:editId="358A38F5">
          <wp:extent cx="3863340" cy="468968"/>
          <wp:effectExtent l="0" t="0" r="3810" b="7620"/>
          <wp:docPr id="1423817721" name="Obrázek 142381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7C5A" w14:textId="77777777" w:rsidR="006B101E" w:rsidRDefault="006B101E" w:rsidP="006B101E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4B0F7305" wp14:editId="2ABC57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1227433059" name="Obrázek 1227433059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1664EF42" wp14:editId="393B86C7">
          <wp:extent cx="3863340" cy="468968"/>
          <wp:effectExtent l="0" t="0" r="3810" b="7620"/>
          <wp:docPr id="1919013394" name="Obrázek 191901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C3C12" w14:textId="77777777" w:rsidR="006B101E" w:rsidRDefault="006B10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7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9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70384180">
    <w:abstractNumId w:val="22"/>
  </w:num>
  <w:num w:numId="2" w16cid:durableId="1448936651">
    <w:abstractNumId w:val="23"/>
  </w:num>
  <w:num w:numId="3" w16cid:durableId="590741673">
    <w:abstractNumId w:val="27"/>
  </w:num>
  <w:num w:numId="4" w16cid:durableId="236789181">
    <w:abstractNumId w:val="46"/>
  </w:num>
  <w:num w:numId="5" w16cid:durableId="1007366511">
    <w:abstractNumId w:val="11"/>
  </w:num>
  <w:num w:numId="6" w16cid:durableId="1534805948">
    <w:abstractNumId w:val="37"/>
  </w:num>
  <w:num w:numId="7" w16cid:durableId="1701540913">
    <w:abstractNumId w:val="13"/>
  </w:num>
  <w:num w:numId="8" w16cid:durableId="526911645">
    <w:abstractNumId w:val="15"/>
  </w:num>
  <w:num w:numId="9" w16cid:durableId="943000421">
    <w:abstractNumId w:val="28"/>
  </w:num>
  <w:num w:numId="10" w16cid:durableId="1201213243">
    <w:abstractNumId w:val="5"/>
  </w:num>
  <w:num w:numId="11" w16cid:durableId="1511799208">
    <w:abstractNumId w:val="48"/>
  </w:num>
  <w:num w:numId="12" w16cid:durableId="1040590705">
    <w:abstractNumId w:val="32"/>
  </w:num>
  <w:num w:numId="13" w16cid:durableId="1221481784">
    <w:abstractNumId w:val="13"/>
    <w:lvlOverride w:ilvl="0">
      <w:startOverride w:val="1"/>
    </w:lvlOverride>
  </w:num>
  <w:num w:numId="14" w16cid:durableId="1136528463">
    <w:abstractNumId w:val="38"/>
  </w:num>
  <w:num w:numId="15" w16cid:durableId="17856104">
    <w:abstractNumId w:val="16"/>
  </w:num>
  <w:num w:numId="16" w16cid:durableId="1649090056">
    <w:abstractNumId w:val="35"/>
  </w:num>
  <w:num w:numId="17" w16cid:durableId="807284753">
    <w:abstractNumId w:val="34"/>
  </w:num>
  <w:num w:numId="18" w16cid:durableId="1829442593">
    <w:abstractNumId w:val="21"/>
  </w:num>
  <w:num w:numId="19" w16cid:durableId="1345860003">
    <w:abstractNumId w:val="39"/>
  </w:num>
  <w:num w:numId="20" w16cid:durableId="1451317349">
    <w:abstractNumId w:val="47"/>
  </w:num>
  <w:num w:numId="21" w16cid:durableId="1964771757">
    <w:abstractNumId w:val="18"/>
  </w:num>
  <w:num w:numId="22" w16cid:durableId="1213035504">
    <w:abstractNumId w:val="25"/>
  </w:num>
  <w:num w:numId="23" w16cid:durableId="621618352">
    <w:abstractNumId w:val="19"/>
  </w:num>
  <w:num w:numId="24" w16cid:durableId="340864746">
    <w:abstractNumId w:val="42"/>
  </w:num>
  <w:num w:numId="25" w16cid:durableId="171839187">
    <w:abstractNumId w:val="51"/>
  </w:num>
  <w:num w:numId="26" w16cid:durableId="1364941074">
    <w:abstractNumId w:val="3"/>
  </w:num>
  <w:num w:numId="27" w16cid:durableId="1506896062">
    <w:abstractNumId w:val="44"/>
  </w:num>
  <w:num w:numId="28" w16cid:durableId="263810216">
    <w:abstractNumId w:val="1"/>
  </w:num>
  <w:num w:numId="29" w16cid:durableId="1035927869">
    <w:abstractNumId w:val="29"/>
  </w:num>
  <w:num w:numId="30" w16cid:durableId="1020547888">
    <w:abstractNumId w:val="31"/>
  </w:num>
  <w:num w:numId="31" w16cid:durableId="363360466">
    <w:abstractNumId w:val="20"/>
  </w:num>
  <w:num w:numId="32" w16cid:durableId="533077719">
    <w:abstractNumId w:val="33"/>
  </w:num>
  <w:num w:numId="33" w16cid:durableId="1583683629">
    <w:abstractNumId w:val="17"/>
  </w:num>
  <w:num w:numId="34" w16cid:durableId="1743329776">
    <w:abstractNumId w:val="4"/>
  </w:num>
  <w:num w:numId="35" w16cid:durableId="728264128">
    <w:abstractNumId w:val="10"/>
  </w:num>
  <w:num w:numId="36" w16cid:durableId="847527627">
    <w:abstractNumId w:val="7"/>
  </w:num>
  <w:num w:numId="37" w16cid:durableId="251206615">
    <w:abstractNumId w:val="41"/>
  </w:num>
  <w:num w:numId="38" w16cid:durableId="1932085240">
    <w:abstractNumId w:val="24"/>
  </w:num>
  <w:num w:numId="39" w16cid:durableId="629164384">
    <w:abstractNumId w:val="26"/>
  </w:num>
  <w:num w:numId="40" w16cid:durableId="1657951849">
    <w:abstractNumId w:val="9"/>
  </w:num>
  <w:num w:numId="41" w16cid:durableId="1387291495">
    <w:abstractNumId w:val="0"/>
  </w:num>
  <w:num w:numId="42" w16cid:durableId="1976789269">
    <w:abstractNumId w:val="45"/>
  </w:num>
  <w:num w:numId="43" w16cid:durableId="1207640478">
    <w:abstractNumId w:val="52"/>
  </w:num>
  <w:num w:numId="44" w16cid:durableId="1907108849">
    <w:abstractNumId w:val="2"/>
  </w:num>
  <w:num w:numId="45" w16cid:durableId="575015748">
    <w:abstractNumId w:val="12"/>
  </w:num>
  <w:num w:numId="46" w16cid:durableId="222958178">
    <w:abstractNumId w:val="43"/>
  </w:num>
  <w:num w:numId="47" w16cid:durableId="176769262">
    <w:abstractNumId w:val="49"/>
  </w:num>
  <w:num w:numId="48" w16cid:durableId="327487487">
    <w:abstractNumId w:val="14"/>
  </w:num>
  <w:num w:numId="49" w16cid:durableId="1074663386">
    <w:abstractNumId w:val="40"/>
  </w:num>
  <w:num w:numId="50" w16cid:durableId="453334409">
    <w:abstractNumId w:val="36"/>
  </w:num>
  <w:num w:numId="51" w16cid:durableId="1161118884">
    <w:abstractNumId w:val="30"/>
  </w:num>
  <w:num w:numId="52" w16cid:durableId="1978294958">
    <w:abstractNumId w:val="8"/>
  </w:num>
  <w:num w:numId="53" w16cid:durableId="855772680">
    <w:abstractNumId w:val="50"/>
  </w:num>
  <w:num w:numId="54" w16cid:durableId="314720668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42D5"/>
    <w:rsid w:val="00014ECB"/>
    <w:rsid w:val="00014F10"/>
    <w:rsid w:val="00014F63"/>
    <w:rsid w:val="00015635"/>
    <w:rsid w:val="00017C46"/>
    <w:rsid w:val="000203C9"/>
    <w:rsid w:val="0002073C"/>
    <w:rsid w:val="0002638A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811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4765"/>
    <w:rsid w:val="000A5D85"/>
    <w:rsid w:val="000A6274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EA2"/>
    <w:rsid w:val="00140C24"/>
    <w:rsid w:val="00141C5B"/>
    <w:rsid w:val="00141E51"/>
    <w:rsid w:val="00143E1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1195"/>
    <w:rsid w:val="0016136C"/>
    <w:rsid w:val="0016204C"/>
    <w:rsid w:val="001648D2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4E9"/>
    <w:rsid w:val="00174CA1"/>
    <w:rsid w:val="00176DE8"/>
    <w:rsid w:val="00177DB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5424"/>
    <w:rsid w:val="001959A0"/>
    <w:rsid w:val="001979EB"/>
    <w:rsid w:val="00197C61"/>
    <w:rsid w:val="001A07AA"/>
    <w:rsid w:val="001A1111"/>
    <w:rsid w:val="001A1C45"/>
    <w:rsid w:val="001A2DEA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6FD2"/>
    <w:rsid w:val="001B755D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801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150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292E"/>
    <w:rsid w:val="00463720"/>
    <w:rsid w:val="00463F2A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E5E3A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2D3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317"/>
    <w:rsid w:val="00566C1A"/>
    <w:rsid w:val="00570368"/>
    <w:rsid w:val="005706E6"/>
    <w:rsid w:val="00570ED7"/>
    <w:rsid w:val="00570F8D"/>
    <w:rsid w:val="00571672"/>
    <w:rsid w:val="005722C1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39A"/>
    <w:rsid w:val="005C6D64"/>
    <w:rsid w:val="005C6EEE"/>
    <w:rsid w:val="005C7A09"/>
    <w:rsid w:val="005C7B83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01E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DE7"/>
    <w:rsid w:val="008E10CB"/>
    <w:rsid w:val="008E10CF"/>
    <w:rsid w:val="008E1C85"/>
    <w:rsid w:val="008E20CB"/>
    <w:rsid w:val="008E3B64"/>
    <w:rsid w:val="008E4420"/>
    <w:rsid w:val="008E44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5A42"/>
    <w:rsid w:val="009A7497"/>
    <w:rsid w:val="009B0756"/>
    <w:rsid w:val="009B125E"/>
    <w:rsid w:val="009B14A8"/>
    <w:rsid w:val="009B14C1"/>
    <w:rsid w:val="009B2F31"/>
    <w:rsid w:val="009B5652"/>
    <w:rsid w:val="009B602E"/>
    <w:rsid w:val="009B64FB"/>
    <w:rsid w:val="009B6FB3"/>
    <w:rsid w:val="009B7D1E"/>
    <w:rsid w:val="009C1858"/>
    <w:rsid w:val="009C1CFC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05E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1771B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80D4B"/>
    <w:rsid w:val="00A81E19"/>
    <w:rsid w:val="00A82B19"/>
    <w:rsid w:val="00A84039"/>
    <w:rsid w:val="00A8411B"/>
    <w:rsid w:val="00A86260"/>
    <w:rsid w:val="00A864F6"/>
    <w:rsid w:val="00A87D45"/>
    <w:rsid w:val="00A9101B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96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A0ABC"/>
    <w:rsid w:val="00BA329D"/>
    <w:rsid w:val="00BA3FB0"/>
    <w:rsid w:val="00BA5445"/>
    <w:rsid w:val="00BA6158"/>
    <w:rsid w:val="00BA743F"/>
    <w:rsid w:val="00BB02CB"/>
    <w:rsid w:val="00BB187E"/>
    <w:rsid w:val="00BB30FB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2FC9"/>
    <w:rsid w:val="00BE5263"/>
    <w:rsid w:val="00BE544A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1B15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8B5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1C5A"/>
    <w:rsid w:val="00D53E71"/>
    <w:rsid w:val="00D55682"/>
    <w:rsid w:val="00D56014"/>
    <w:rsid w:val="00D5750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808"/>
    <w:rsid w:val="00ED296F"/>
    <w:rsid w:val="00ED3A28"/>
    <w:rsid w:val="00ED4617"/>
    <w:rsid w:val="00ED676D"/>
    <w:rsid w:val="00EE0A6C"/>
    <w:rsid w:val="00EE10D8"/>
    <w:rsid w:val="00EE1570"/>
    <w:rsid w:val="00EE4079"/>
    <w:rsid w:val="00EE457D"/>
    <w:rsid w:val="00EE49B2"/>
    <w:rsid w:val="00EF0B6F"/>
    <w:rsid w:val="00EF1967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5E1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77F6D"/>
    <w:rsid w:val="00F827B6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E8DB8-57EE-4572-AB21-5F6F9DDB3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4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1944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Lucie Koumarová</cp:lastModifiedBy>
  <cp:revision>3</cp:revision>
  <cp:lastPrinted>2023-01-12T12:51:00Z</cp:lastPrinted>
  <dcterms:created xsi:type="dcterms:W3CDTF">2023-10-24T08:03:00Z</dcterms:created>
  <dcterms:modified xsi:type="dcterms:W3CDTF">2023-10-31T18:09:00Z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